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A8311" w14:textId="547263EA" w:rsidR="00A5037A" w:rsidRPr="00561E2A" w:rsidRDefault="00A5037A" w:rsidP="00561E2A">
      <w:pPr>
        <w:jc w:val="both"/>
        <w:rPr>
          <w:sz w:val="24"/>
          <w:szCs w:val="24"/>
        </w:rPr>
      </w:pPr>
      <w:r w:rsidRPr="00561E2A">
        <w:rPr>
          <w:sz w:val="24"/>
          <w:szCs w:val="24"/>
        </w:rPr>
        <w:t xml:space="preserve">Reunião Ordinária do Conselho Administrativo do Instituto de Previdência dos Servidores Público do Município de Guanhães. Aos </w:t>
      </w:r>
      <w:r w:rsidR="00BE29F2" w:rsidRPr="00561E2A">
        <w:rPr>
          <w:sz w:val="24"/>
          <w:szCs w:val="24"/>
        </w:rPr>
        <w:t>29</w:t>
      </w:r>
      <w:r w:rsidR="00666349" w:rsidRPr="00561E2A">
        <w:rPr>
          <w:sz w:val="24"/>
          <w:szCs w:val="24"/>
        </w:rPr>
        <w:t xml:space="preserve"> (</w:t>
      </w:r>
      <w:r w:rsidR="00BE29F2" w:rsidRPr="00561E2A">
        <w:rPr>
          <w:sz w:val="24"/>
          <w:szCs w:val="24"/>
        </w:rPr>
        <w:t>vinte e nove</w:t>
      </w:r>
      <w:r w:rsidR="00666349" w:rsidRPr="00561E2A">
        <w:rPr>
          <w:sz w:val="24"/>
          <w:szCs w:val="24"/>
        </w:rPr>
        <w:t xml:space="preserve">) dias do mês de </w:t>
      </w:r>
      <w:r w:rsidR="00537C48" w:rsidRPr="00561E2A">
        <w:rPr>
          <w:sz w:val="24"/>
          <w:szCs w:val="24"/>
        </w:rPr>
        <w:t>ju</w:t>
      </w:r>
      <w:r w:rsidR="00BE29F2" w:rsidRPr="00561E2A">
        <w:rPr>
          <w:sz w:val="24"/>
          <w:szCs w:val="24"/>
        </w:rPr>
        <w:t>l</w:t>
      </w:r>
      <w:r w:rsidR="00537C48" w:rsidRPr="00561E2A">
        <w:rPr>
          <w:sz w:val="24"/>
          <w:szCs w:val="24"/>
        </w:rPr>
        <w:t>ho</w:t>
      </w:r>
      <w:r w:rsidR="00666349" w:rsidRPr="00561E2A">
        <w:rPr>
          <w:sz w:val="24"/>
          <w:szCs w:val="24"/>
        </w:rPr>
        <w:t xml:space="preserve"> de 202</w:t>
      </w:r>
      <w:r w:rsidR="00EB0AAC" w:rsidRPr="00561E2A">
        <w:rPr>
          <w:sz w:val="24"/>
          <w:szCs w:val="24"/>
        </w:rPr>
        <w:t>2</w:t>
      </w:r>
      <w:r w:rsidR="00467F59" w:rsidRPr="00561E2A">
        <w:rPr>
          <w:sz w:val="24"/>
          <w:szCs w:val="24"/>
        </w:rPr>
        <w:t xml:space="preserve"> </w:t>
      </w:r>
      <w:r w:rsidRPr="00561E2A">
        <w:rPr>
          <w:sz w:val="24"/>
          <w:szCs w:val="24"/>
        </w:rPr>
        <w:t>(dois mil e vinte</w:t>
      </w:r>
      <w:r w:rsidR="00666349" w:rsidRPr="00561E2A">
        <w:rPr>
          <w:sz w:val="24"/>
          <w:szCs w:val="24"/>
        </w:rPr>
        <w:t xml:space="preserve"> e </w:t>
      </w:r>
      <w:r w:rsidR="00EB0AAC" w:rsidRPr="00561E2A">
        <w:rPr>
          <w:sz w:val="24"/>
          <w:szCs w:val="24"/>
        </w:rPr>
        <w:t>dois</w:t>
      </w:r>
      <w:r w:rsidRPr="00561E2A">
        <w:rPr>
          <w:sz w:val="24"/>
          <w:szCs w:val="24"/>
        </w:rPr>
        <w:t>), às 1</w:t>
      </w:r>
      <w:r w:rsidR="00EB0AAC" w:rsidRPr="00561E2A">
        <w:rPr>
          <w:sz w:val="24"/>
          <w:szCs w:val="24"/>
        </w:rPr>
        <w:t>5</w:t>
      </w:r>
      <w:r w:rsidRPr="00561E2A">
        <w:rPr>
          <w:sz w:val="24"/>
          <w:szCs w:val="24"/>
        </w:rPr>
        <w:t xml:space="preserve">:00 horas reuniu-se os membros do Conselho Administrativo do Instituto de Previdência dos Servidores Público do Município de Guanhães – Guanhães Prev, CNPJ 05.518.895/0001-74. Estavam presentes os </w:t>
      </w:r>
      <w:r w:rsidR="00537C48" w:rsidRPr="00561E2A">
        <w:rPr>
          <w:sz w:val="24"/>
          <w:szCs w:val="24"/>
        </w:rPr>
        <w:t>conselhei</w:t>
      </w:r>
      <w:r w:rsidRPr="00561E2A">
        <w:rPr>
          <w:sz w:val="24"/>
          <w:szCs w:val="24"/>
        </w:rPr>
        <w:t>ros:</w:t>
      </w:r>
      <w:r w:rsidR="005236B6" w:rsidRPr="00561E2A">
        <w:rPr>
          <w:sz w:val="24"/>
          <w:szCs w:val="24"/>
        </w:rPr>
        <w:t xml:space="preserve"> </w:t>
      </w:r>
      <w:r w:rsidRPr="00561E2A">
        <w:rPr>
          <w:sz w:val="24"/>
          <w:szCs w:val="24"/>
        </w:rPr>
        <w:t xml:space="preserve">Carla Maitê Patrocínio, </w:t>
      </w:r>
      <w:r w:rsidR="005236B6" w:rsidRPr="00561E2A">
        <w:rPr>
          <w:sz w:val="24"/>
          <w:szCs w:val="24"/>
        </w:rPr>
        <w:t>Humberto Salvador Ferreira Lopes</w:t>
      </w:r>
      <w:r w:rsidR="006F663A" w:rsidRPr="00561E2A">
        <w:rPr>
          <w:sz w:val="24"/>
          <w:szCs w:val="24"/>
        </w:rPr>
        <w:t xml:space="preserve">, Jane Maria Rays Pires, </w:t>
      </w:r>
      <w:r w:rsidR="00090060" w:rsidRPr="00561E2A">
        <w:rPr>
          <w:sz w:val="24"/>
          <w:szCs w:val="24"/>
        </w:rPr>
        <w:t>Júnia</w:t>
      </w:r>
      <w:r w:rsidR="006F663A" w:rsidRPr="00561E2A">
        <w:rPr>
          <w:sz w:val="24"/>
          <w:szCs w:val="24"/>
        </w:rPr>
        <w:t xml:space="preserve"> Paula Soalheiro Menezes, Marcia Helena Pires Reis, Mariana da Silva Rosa, Robson Barbosa</w:t>
      </w:r>
      <w:r w:rsidR="00314D99" w:rsidRPr="00561E2A">
        <w:rPr>
          <w:sz w:val="24"/>
          <w:szCs w:val="24"/>
        </w:rPr>
        <w:t>,</w:t>
      </w:r>
      <w:r w:rsidR="00467F59" w:rsidRPr="00561E2A">
        <w:rPr>
          <w:sz w:val="24"/>
          <w:szCs w:val="24"/>
        </w:rPr>
        <w:t xml:space="preserve"> </w:t>
      </w:r>
      <w:r w:rsidR="00314D99" w:rsidRPr="00561E2A">
        <w:rPr>
          <w:sz w:val="24"/>
          <w:szCs w:val="24"/>
        </w:rPr>
        <w:t xml:space="preserve">Willian Soares Siman e </w:t>
      </w:r>
      <w:r w:rsidR="00537C48" w:rsidRPr="00561E2A">
        <w:rPr>
          <w:sz w:val="24"/>
          <w:szCs w:val="24"/>
        </w:rPr>
        <w:t>Reja</w:t>
      </w:r>
      <w:r w:rsidR="00314D99" w:rsidRPr="00561E2A">
        <w:rPr>
          <w:sz w:val="24"/>
          <w:szCs w:val="24"/>
        </w:rPr>
        <w:t>ne Ferreira Guimarães Martins</w:t>
      </w:r>
      <w:r w:rsidR="00537C48" w:rsidRPr="00561E2A">
        <w:rPr>
          <w:sz w:val="24"/>
          <w:szCs w:val="24"/>
        </w:rPr>
        <w:t>.</w:t>
      </w:r>
      <w:r w:rsidRPr="00561E2A">
        <w:rPr>
          <w:sz w:val="24"/>
          <w:szCs w:val="24"/>
        </w:rPr>
        <w:t xml:space="preserve"> </w:t>
      </w:r>
      <w:r w:rsidR="001C364D" w:rsidRPr="00561E2A">
        <w:rPr>
          <w:sz w:val="24"/>
          <w:szCs w:val="24"/>
        </w:rPr>
        <w:t>A presidente do Conselho</w:t>
      </w:r>
      <w:r w:rsidR="006F663A" w:rsidRPr="00561E2A">
        <w:rPr>
          <w:sz w:val="24"/>
          <w:szCs w:val="24"/>
        </w:rPr>
        <w:t xml:space="preserve"> deu </w:t>
      </w:r>
      <w:r w:rsidR="00090060" w:rsidRPr="00561E2A">
        <w:rPr>
          <w:sz w:val="24"/>
          <w:szCs w:val="24"/>
        </w:rPr>
        <w:t>início</w:t>
      </w:r>
      <w:r w:rsidR="006F663A" w:rsidRPr="00561E2A">
        <w:rPr>
          <w:sz w:val="24"/>
          <w:szCs w:val="24"/>
        </w:rPr>
        <w:t xml:space="preserve"> a reun</w:t>
      </w:r>
      <w:r w:rsidR="00537C48" w:rsidRPr="00561E2A">
        <w:rPr>
          <w:sz w:val="24"/>
          <w:szCs w:val="24"/>
        </w:rPr>
        <w:t xml:space="preserve">ião </w:t>
      </w:r>
      <w:r w:rsidR="008D4DBB" w:rsidRPr="00561E2A">
        <w:rPr>
          <w:sz w:val="24"/>
          <w:szCs w:val="24"/>
        </w:rPr>
        <w:t xml:space="preserve">falando </w:t>
      </w:r>
      <w:r w:rsidR="00722C96" w:rsidRPr="00561E2A">
        <w:rPr>
          <w:sz w:val="24"/>
          <w:szCs w:val="24"/>
        </w:rPr>
        <w:t>sobre</w:t>
      </w:r>
      <w:r w:rsidR="008D4DBB" w:rsidRPr="00561E2A">
        <w:rPr>
          <w:sz w:val="24"/>
          <w:szCs w:val="24"/>
        </w:rPr>
        <w:t xml:space="preserve"> </w:t>
      </w:r>
      <w:r w:rsidR="00722C96" w:rsidRPr="00561E2A">
        <w:rPr>
          <w:sz w:val="24"/>
          <w:szCs w:val="24"/>
        </w:rPr>
        <w:t>as despesas</w:t>
      </w:r>
      <w:r w:rsidR="00EB6A51" w:rsidRPr="00561E2A">
        <w:rPr>
          <w:sz w:val="24"/>
          <w:szCs w:val="24"/>
        </w:rPr>
        <w:t xml:space="preserve"> do mês de </w:t>
      </w:r>
      <w:r w:rsidR="00467F59" w:rsidRPr="00561E2A">
        <w:rPr>
          <w:sz w:val="24"/>
          <w:szCs w:val="24"/>
        </w:rPr>
        <w:t>junho</w:t>
      </w:r>
      <w:r w:rsidR="00537C48" w:rsidRPr="00561E2A">
        <w:rPr>
          <w:sz w:val="24"/>
          <w:szCs w:val="24"/>
        </w:rPr>
        <w:t xml:space="preserve">, </w:t>
      </w:r>
      <w:r w:rsidR="00E77E2D" w:rsidRPr="00561E2A">
        <w:rPr>
          <w:sz w:val="24"/>
          <w:szCs w:val="24"/>
        </w:rPr>
        <w:t>que a</w:t>
      </w:r>
      <w:r w:rsidR="00561E2A">
        <w:rPr>
          <w:sz w:val="24"/>
          <w:szCs w:val="24"/>
        </w:rPr>
        <w:t xml:space="preserve">s despesas pagas com a </w:t>
      </w:r>
      <w:r w:rsidR="00E77E2D" w:rsidRPr="00561E2A">
        <w:rPr>
          <w:sz w:val="24"/>
          <w:szCs w:val="24"/>
        </w:rPr>
        <w:t>taxa de administração continua</w:t>
      </w:r>
      <w:r w:rsidR="006F4B67" w:rsidRPr="00561E2A">
        <w:rPr>
          <w:sz w:val="24"/>
          <w:szCs w:val="24"/>
        </w:rPr>
        <w:t>m acima do limite</w:t>
      </w:r>
      <w:r w:rsidR="00EB6A51" w:rsidRPr="00561E2A">
        <w:rPr>
          <w:sz w:val="24"/>
          <w:szCs w:val="24"/>
        </w:rPr>
        <w:t>,</w:t>
      </w:r>
      <w:r w:rsidR="00CC4645" w:rsidRPr="00561E2A">
        <w:rPr>
          <w:sz w:val="24"/>
          <w:szCs w:val="24"/>
        </w:rPr>
        <w:t xml:space="preserve"> que além das despesas normais do mês teve a despesa com pagamento dos médicos que realizam as pericias para aposentadoria por invalidez. As relações com todas as despesas foram </w:t>
      </w:r>
      <w:r w:rsidR="00722C96" w:rsidRPr="00561E2A">
        <w:rPr>
          <w:sz w:val="24"/>
          <w:szCs w:val="24"/>
        </w:rPr>
        <w:t xml:space="preserve">apresentadas em planilha </w:t>
      </w:r>
      <w:r w:rsidR="00EB6A51" w:rsidRPr="00561E2A">
        <w:rPr>
          <w:sz w:val="24"/>
          <w:szCs w:val="24"/>
        </w:rPr>
        <w:t>enviada aos membros do Conselho</w:t>
      </w:r>
      <w:r w:rsidR="00EB0AAC" w:rsidRPr="00561E2A">
        <w:rPr>
          <w:sz w:val="24"/>
          <w:szCs w:val="24"/>
        </w:rPr>
        <w:t>.</w:t>
      </w:r>
      <w:r w:rsidR="00CC4645" w:rsidRPr="00561E2A">
        <w:rPr>
          <w:sz w:val="24"/>
          <w:szCs w:val="24"/>
        </w:rPr>
        <w:t xml:space="preserve"> Sobre o aluguel do prédio </w:t>
      </w:r>
      <w:r w:rsidR="00E77E2D" w:rsidRPr="00561E2A">
        <w:rPr>
          <w:sz w:val="24"/>
          <w:szCs w:val="24"/>
        </w:rPr>
        <w:t>do Instituto, foi dito que provavelmente sofra reajuste no valor do aluguel e que ainda será discutida a questão sobre o descon</w:t>
      </w:r>
      <w:r w:rsidR="00475023" w:rsidRPr="00561E2A">
        <w:rPr>
          <w:sz w:val="24"/>
          <w:szCs w:val="24"/>
        </w:rPr>
        <w:t>to de IRRF no valor do aluguel</w:t>
      </w:r>
      <w:r w:rsidR="006F4B67" w:rsidRPr="00561E2A">
        <w:rPr>
          <w:sz w:val="24"/>
          <w:szCs w:val="24"/>
        </w:rPr>
        <w:t xml:space="preserve"> apontada pelo Conselho Fiscal. Foi feita licitação com</w:t>
      </w:r>
      <w:r w:rsidR="0062407A" w:rsidRPr="00561E2A">
        <w:rPr>
          <w:sz w:val="24"/>
          <w:szCs w:val="24"/>
        </w:rPr>
        <w:t xml:space="preserve"> operadora de serviços telefônicos</w:t>
      </w:r>
      <w:r w:rsidR="006F4B67" w:rsidRPr="00561E2A">
        <w:rPr>
          <w:sz w:val="24"/>
          <w:szCs w:val="24"/>
        </w:rPr>
        <w:t>, e a despesa</w:t>
      </w:r>
      <w:r w:rsidR="0062407A" w:rsidRPr="00561E2A">
        <w:rPr>
          <w:sz w:val="24"/>
          <w:szCs w:val="24"/>
        </w:rPr>
        <w:t xml:space="preserve"> que irá passar de mais ou me</w:t>
      </w:r>
      <w:r w:rsidR="006F4B67" w:rsidRPr="00561E2A">
        <w:rPr>
          <w:sz w:val="24"/>
          <w:szCs w:val="24"/>
        </w:rPr>
        <w:t>nos 400,00 para 70,00. Foi feita</w:t>
      </w:r>
      <w:r w:rsidR="0062407A" w:rsidRPr="00561E2A">
        <w:rPr>
          <w:sz w:val="24"/>
          <w:szCs w:val="24"/>
        </w:rPr>
        <w:t xml:space="preserve"> rescisão com a faxineira Neide </w:t>
      </w:r>
      <w:r w:rsidR="006F4B67" w:rsidRPr="00561E2A">
        <w:rPr>
          <w:sz w:val="24"/>
          <w:szCs w:val="24"/>
        </w:rPr>
        <w:t xml:space="preserve">que desistiu do contrato </w:t>
      </w:r>
      <w:r w:rsidR="0062407A" w:rsidRPr="00561E2A">
        <w:rPr>
          <w:sz w:val="24"/>
          <w:szCs w:val="24"/>
        </w:rPr>
        <w:t>e Contratad</w:t>
      </w:r>
      <w:r w:rsidR="000B44A4" w:rsidRPr="00561E2A">
        <w:rPr>
          <w:sz w:val="24"/>
          <w:szCs w:val="24"/>
        </w:rPr>
        <w:t>a</w:t>
      </w:r>
      <w:r w:rsidR="0062407A" w:rsidRPr="00561E2A">
        <w:rPr>
          <w:sz w:val="24"/>
          <w:szCs w:val="24"/>
        </w:rPr>
        <w:t xml:space="preserve"> a </w:t>
      </w:r>
      <w:proofErr w:type="spellStart"/>
      <w:r w:rsidR="0062407A" w:rsidRPr="00561E2A">
        <w:rPr>
          <w:sz w:val="24"/>
          <w:szCs w:val="24"/>
        </w:rPr>
        <w:t>Kedna</w:t>
      </w:r>
      <w:proofErr w:type="spellEnd"/>
      <w:r w:rsidR="005F3543">
        <w:rPr>
          <w:sz w:val="24"/>
          <w:szCs w:val="24"/>
        </w:rPr>
        <w:t xml:space="preserve"> que era </w:t>
      </w:r>
      <w:r w:rsidR="006F4B67" w:rsidRPr="00561E2A">
        <w:rPr>
          <w:sz w:val="24"/>
          <w:szCs w:val="24"/>
        </w:rPr>
        <w:t>a segunda colocada na classificação</w:t>
      </w:r>
      <w:r w:rsidR="0062407A" w:rsidRPr="00561E2A">
        <w:rPr>
          <w:sz w:val="24"/>
          <w:szCs w:val="24"/>
        </w:rPr>
        <w:t>.</w:t>
      </w:r>
      <w:r w:rsidR="00CC4645" w:rsidRPr="00561E2A">
        <w:rPr>
          <w:sz w:val="24"/>
          <w:szCs w:val="24"/>
        </w:rPr>
        <w:t xml:space="preserve"> </w:t>
      </w:r>
      <w:r w:rsidR="00EB0AAC" w:rsidRPr="00561E2A">
        <w:rPr>
          <w:sz w:val="24"/>
          <w:szCs w:val="24"/>
        </w:rPr>
        <w:t>Passado para</w:t>
      </w:r>
      <w:r w:rsidR="00006F56" w:rsidRPr="00561E2A">
        <w:rPr>
          <w:sz w:val="24"/>
          <w:szCs w:val="24"/>
        </w:rPr>
        <w:t xml:space="preserve"> a rentabilidade</w:t>
      </w:r>
      <w:r w:rsidR="00EB0AAC" w:rsidRPr="00561E2A">
        <w:rPr>
          <w:sz w:val="24"/>
          <w:szCs w:val="24"/>
        </w:rPr>
        <w:t>,</w:t>
      </w:r>
      <w:r w:rsidR="00006F56" w:rsidRPr="00561E2A">
        <w:rPr>
          <w:sz w:val="24"/>
          <w:szCs w:val="24"/>
        </w:rPr>
        <w:t xml:space="preserve"> que o mês de </w:t>
      </w:r>
      <w:r w:rsidR="00467F59" w:rsidRPr="00561E2A">
        <w:rPr>
          <w:sz w:val="24"/>
          <w:szCs w:val="24"/>
        </w:rPr>
        <w:t xml:space="preserve">junho </w:t>
      </w:r>
      <w:r w:rsidR="00006F56" w:rsidRPr="00561E2A">
        <w:rPr>
          <w:sz w:val="24"/>
          <w:szCs w:val="24"/>
        </w:rPr>
        <w:t xml:space="preserve">foi </w:t>
      </w:r>
      <w:r w:rsidR="00EB6A51" w:rsidRPr="00561E2A">
        <w:rPr>
          <w:sz w:val="24"/>
          <w:szCs w:val="24"/>
        </w:rPr>
        <w:t>negativo</w:t>
      </w:r>
      <w:r w:rsidR="006F4B67" w:rsidRPr="00561E2A">
        <w:rPr>
          <w:sz w:val="24"/>
          <w:szCs w:val="24"/>
        </w:rPr>
        <w:t>, ainda devido as oscilações do mercado financeiro</w:t>
      </w:r>
      <w:r w:rsidR="00491AF8" w:rsidRPr="00561E2A">
        <w:rPr>
          <w:sz w:val="24"/>
          <w:szCs w:val="24"/>
        </w:rPr>
        <w:t>.</w:t>
      </w:r>
      <w:r w:rsidR="00E77E2D" w:rsidRPr="00561E2A">
        <w:rPr>
          <w:sz w:val="24"/>
          <w:szCs w:val="24"/>
        </w:rPr>
        <w:t xml:space="preserve"> Quanto ao pro</w:t>
      </w:r>
      <w:r w:rsidR="008E641E">
        <w:rPr>
          <w:sz w:val="24"/>
          <w:szCs w:val="24"/>
        </w:rPr>
        <w:t xml:space="preserve"> </w:t>
      </w:r>
      <w:r w:rsidR="00E77E2D" w:rsidRPr="00561E2A">
        <w:rPr>
          <w:sz w:val="24"/>
          <w:szCs w:val="24"/>
        </w:rPr>
        <w:t>gestão, foi aberto um prazo de 90 dias para sanar os 16 itens que faltam para cumprir os requisi</w:t>
      </w:r>
      <w:r w:rsidR="006F4B67" w:rsidRPr="00561E2A">
        <w:rPr>
          <w:sz w:val="24"/>
          <w:szCs w:val="24"/>
        </w:rPr>
        <w:t xml:space="preserve">tos para a renovação do nível 01, não sendo possível neste ano sermos certificados no </w:t>
      </w:r>
      <w:r w:rsidR="005F3543" w:rsidRPr="00561E2A">
        <w:rPr>
          <w:sz w:val="24"/>
          <w:szCs w:val="24"/>
        </w:rPr>
        <w:t>nív</w:t>
      </w:r>
      <w:r w:rsidR="005F3543">
        <w:rPr>
          <w:sz w:val="24"/>
          <w:szCs w:val="24"/>
        </w:rPr>
        <w:t>e</w:t>
      </w:r>
      <w:r w:rsidR="005F3543" w:rsidRPr="00561E2A">
        <w:rPr>
          <w:sz w:val="24"/>
          <w:szCs w:val="24"/>
        </w:rPr>
        <w:t>l</w:t>
      </w:r>
      <w:r w:rsidR="006F4B67" w:rsidRPr="00561E2A">
        <w:rPr>
          <w:sz w:val="24"/>
          <w:szCs w:val="24"/>
        </w:rPr>
        <w:t xml:space="preserve"> 02 uma vez que dependemos de varias alterações na legislação municipal para adequação ao nível. </w:t>
      </w:r>
      <w:r w:rsidR="009779AD" w:rsidRPr="00561E2A">
        <w:rPr>
          <w:sz w:val="24"/>
          <w:szCs w:val="24"/>
        </w:rPr>
        <w:t xml:space="preserve">Sobre o </w:t>
      </w:r>
      <w:r w:rsidR="00E77E2D" w:rsidRPr="00561E2A">
        <w:rPr>
          <w:sz w:val="24"/>
          <w:szCs w:val="24"/>
        </w:rPr>
        <w:t>C</w:t>
      </w:r>
      <w:r w:rsidR="009779AD" w:rsidRPr="00561E2A">
        <w:rPr>
          <w:sz w:val="24"/>
          <w:szCs w:val="24"/>
        </w:rPr>
        <w:t>enso dos servidores públicos ativos do município</w:t>
      </w:r>
      <w:r w:rsidR="00E77E2D" w:rsidRPr="00561E2A">
        <w:rPr>
          <w:sz w:val="24"/>
          <w:szCs w:val="24"/>
        </w:rPr>
        <w:t xml:space="preserve"> e aposentados</w:t>
      </w:r>
      <w:r w:rsidR="009779AD" w:rsidRPr="00561E2A">
        <w:rPr>
          <w:sz w:val="24"/>
          <w:szCs w:val="24"/>
        </w:rPr>
        <w:t xml:space="preserve">, será realizado </w:t>
      </w:r>
      <w:r w:rsidR="00475023" w:rsidRPr="00561E2A">
        <w:rPr>
          <w:sz w:val="24"/>
          <w:szCs w:val="24"/>
        </w:rPr>
        <w:t>do dia 15</w:t>
      </w:r>
      <w:r w:rsidR="009779AD" w:rsidRPr="00561E2A">
        <w:rPr>
          <w:sz w:val="24"/>
          <w:szCs w:val="24"/>
        </w:rPr>
        <w:t>/08/2022</w:t>
      </w:r>
      <w:r w:rsidR="00475023" w:rsidRPr="00561E2A">
        <w:rPr>
          <w:sz w:val="24"/>
          <w:szCs w:val="24"/>
        </w:rPr>
        <w:t xml:space="preserve"> a 09/12/2022</w:t>
      </w:r>
      <w:r w:rsidR="006F4B67" w:rsidRPr="00561E2A">
        <w:rPr>
          <w:sz w:val="24"/>
          <w:szCs w:val="24"/>
        </w:rPr>
        <w:t xml:space="preserve"> na sede </w:t>
      </w:r>
      <w:r w:rsidR="009779AD" w:rsidRPr="00561E2A">
        <w:rPr>
          <w:sz w:val="24"/>
          <w:szCs w:val="24"/>
        </w:rPr>
        <w:t>Guanhães Prev</w:t>
      </w:r>
      <w:r w:rsidR="00475023" w:rsidRPr="00561E2A">
        <w:rPr>
          <w:sz w:val="24"/>
          <w:szCs w:val="24"/>
        </w:rPr>
        <w:t>.</w:t>
      </w:r>
      <w:r w:rsidR="004E43DA" w:rsidRPr="00561E2A">
        <w:rPr>
          <w:sz w:val="24"/>
          <w:szCs w:val="24"/>
        </w:rPr>
        <w:t xml:space="preserve"> Foi falado ainda sobre o processo de aposentadoria do Ex servidor Paulo Gonçalves de Oliveira, o qual estava correndo judici</w:t>
      </w:r>
      <w:r w:rsidR="006F4B67" w:rsidRPr="00561E2A">
        <w:rPr>
          <w:sz w:val="24"/>
          <w:szCs w:val="24"/>
        </w:rPr>
        <w:t>al e obteve sentença favorável à</w:t>
      </w:r>
      <w:r w:rsidR="004E43DA" w:rsidRPr="00561E2A">
        <w:rPr>
          <w:sz w:val="24"/>
          <w:szCs w:val="24"/>
        </w:rPr>
        <w:t xml:space="preserve"> aposentadoria, e então o </w:t>
      </w:r>
      <w:r w:rsidR="000B44A4" w:rsidRPr="00561E2A">
        <w:rPr>
          <w:sz w:val="24"/>
          <w:szCs w:val="24"/>
        </w:rPr>
        <w:t xml:space="preserve">Jurídico do </w:t>
      </w:r>
      <w:r w:rsidR="004E43DA" w:rsidRPr="00561E2A">
        <w:rPr>
          <w:sz w:val="24"/>
          <w:szCs w:val="24"/>
        </w:rPr>
        <w:t>In</w:t>
      </w:r>
      <w:r w:rsidR="000B44A4" w:rsidRPr="00561E2A">
        <w:rPr>
          <w:sz w:val="24"/>
          <w:szCs w:val="24"/>
        </w:rPr>
        <w:t xml:space="preserve">stituto irá recorrer da decisão. </w:t>
      </w:r>
      <w:r w:rsidR="00475023" w:rsidRPr="00561E2A">
        <w:rPr>
          <w:sz w:val="24"/>
          <w:szCs w:val="24"/>
        </w:rPr>
        <w:t>Por fim sobre a sugestão do instituto fazer consignado para os aposentados, os conselheiros decidiram por unanimidade</w:t>
      </w:r>
      <w:r w:rsidR="006F4B67" w:rsidRPr="00561E2A">
        <w:rPr>
          <w:sz w:val="24"/>
          <w:szCs w:val="24"/>
        </w:rPr>
        <w:t>, na expectativa de proteger os aposentados de possíveis fraudes,</w:t>
      </w:r>
      <w:r w:rsidR="00475023" w:rsidRPr="00561E2A">
        <w:rPr>
          <w:sz w:val="24"/>
          <w:szCs w:val="24"/>
        </w:rPr>
        <w:t xml:space="preserve"> não aderir no momento</w:t>
      </w:r>
      <w:r w:rsidR="006F4B67" w:rsidRPr="00561E2A">
        <w:rPr>
          <w:sz w:val="24"/>
          <w:szCs w:val="24"/>
        </w:rPr>
        <w:t>, deixando para nova analise daqui a alguns meses</w:t>
      </w:r>
      <w:r w:rsidR="00475023" w:rsidRPr="00561E2A">
        <w:rPr>
          <w:sz w:val="24"/>
          <w:szCs w:val="24"/>
        </w:rPr>
        <w:t>.</w:t>
      </w:r>
      <w:r w:rsidR="00491AF8" w:rsidRPr="00561E2A">
        <w:rPr>
          <w:sz w:val="24"/>
          <w:szCs w:val="24"/>
        </w:rPr>
        <w:t xml:space="preserve"> </w:t>
      </w:r>
      <w:r w:rsidR="00D23005" w:rsidRPr="00561E2A">
        <w:rPr>
          <w:sz w:val="24"/>
          <w:szCs w:val="24"/>
        </w:rPr>
        <w:t>Nada mais havendo a tratar, às 1</w:t>
      </w:r>
      <w:r w:rsidR="00BB44FC" w:rsidRPr="00561E2A">
        <w:rPr>
          <w:sz w:val="24"/>
          <w:szCs w:val="24"/>
        </w:rPr>
        <w:t>6</w:t>
      </w:r>
      <w:r w:rsidR="00D23005" w:rsidRPr="00561E2A">
        <w:rPr>
          <w:sz w:val="24"/>
          <w:szCs w:val="24"/>
        </w:rPr>
        <w:t>:</w:t>
      </w:r>
      <w:r w:rsidR="00BB44FC" w:rsidRPr="00561E2A">
        <w:rPr>
          <w:sz w:val="24"/>
          <w:szCs w:val="24"/>
        </w:rPr>
        <w:t>0</w:t>
      </w:r>
      <w:r w:rsidR="00090060" w:rsidRPr="00561E2A">
        <w:rPr>
          <w:sz w:val="24"/>
          <w:szCs w:val="24"/>
        </w:rPr>
        <w:t>0</w:t>
      </w:r>
      <w:r w:rsidR="00D23005" w:rsidRPr="00561E2A">
        <w:rPr>
          <w:sz w:val="24"/>
          <w:szCs w:val="24"/>
        </w:rPr>
        <w:t xml:space="preserve">, </w:t>
      </w:r>
      <w:r w:rsidR="005E0549" w:rsidRPr="00561E2A">
        <w:rPr>
          <w:sz w:val="24"/>
          <w:szCs w:val="24"/>
        </w:rPr>
        <w:t>Jane Maria Rays Pires</w:t>
      </w:r>
      <w:r w:rsidR="00D23005" w:rsidRPr="00561E2A">
        <w:rPr>
          <w:sz w:val="24"/>
          <w:szCs w:val="24"/>
        </w:rPr>
        <w:t xml:space="preserve">, Presidente do Conselho, declarou como encerrada a reunião. A qual eu, </w:t>
      </w:r>
      <w:r w:rsidR="005E0549" w:rsidRPr="00561E2A">
        <w:rPr>
          <w:sz w:val="24"/>
          <w:szCs w:val="24"/>
        </w:rPr>
        <w:t>Mariana da Silva Rosa</w:t>
      </w:r>
      <w:r w:rsidR="00D23005" w:rsidRPr="00561E2A">
        <w:rPr>
          <w:sz w:val="24"/>
          <w:szCs w:val="24"/>
        </w:rPr>
        <w:t>, _</w:t>
      </w:r>
      <w:r w:rsidR="00372D46" w:rsidRPr="00561E2A">
        <w:rPr>
          <w:sz w:val="24"/>
          <w:szCs w:val="24"/>
        </w:rPr>
        <w:t>___</w:t>
      </w:r>
      <w:r w:rsidR="00D23005" w:rsidRPr="00561E2A">
        <w:rPr>
          <w:sz w:val="24"/>
          <w:szCs w:val="24"/>
        </w:rPr>
        <w:t>________, Secretária</w:t>
      </w:r>
      <w:r w:rsidR="00E34C6F" w:rsidRPr="00561E2A">
        <w:rPr>
          <w:sz w:val="24"/>
          <w:szCs w:val="24"/>
        </w:rPr>
        <w:t xml:space="preserve">, lavro a presente ata que será lida e assinada por todos os presentes. Guanhães, </w:t>
      </w:r>
      <w:r w:rsidR="0062407A" w:rsidRPr="00561E2A">
        <w:rPr>
          <w:sz w:val="24"/>
          <w:szCs w:val="24"/>
        </w:rPr>
        <w:t>29</w:t>
      </w:r>
      <w:r w:rsidR="00E34C6F" w:rsidRPr="00561E2A">
        <w:rPr>
          <w:sz w:val="24"/>
          <w:szCs w:val="24"/>
        </w:rPr>
        <w:t xml:space="preserve"> de </w:t>
      </w:r>
      <w:r w:rsidR="000E10F5" w:rsidRPr="00561E2A">
        <w:rPr>
          <w:sz w:val="24"/>
          <w:szCs w:val="24"/>
        </w:rPr>
        <w:t>ju</w:t>
      </w:r>
      <w:r w:rsidR="0062407A" w:rsidRPr="00561E2A">
        <w:rPr>
          <w:sz w:val="24"/>
          <w:szCs w:val="24"/>
        </w:rPr>
        <w:t>l</w:t>
      </w:r>
      <w:r w:rsidR="000E10F5" w:rsidRPr="00561E2A">
        <w:rPr>
          <w:sz w:val="24"/>
          <w:szCs w:val="24"/>
        </w:rPr>
        <w:t>ho</w:t>
      </w:r>
      <w:r w:rsidR="00E34C6F" w:rsidRPr="00561E2A">
        <w:rPr>
          <w:sz w:val="24"/>
          <w:szCs w:val="24"/>
        </w:rPr>
        <w:t xml:space="preserve"> de 202</w:t>
      </w:r>
      <w:r w:rsidR="00BB44FC" w:rsidRPr="00561E2A">
        <w:rPr>
          <w:sz w:val="24"/>
          <w:szCs w:val="24"/>
        </w:rPr>
        <w:t>2</w:t>
      </w:r>
      <w:r w:rsidR="00E34C6F" w:rsidRPr="00561E2A">
        <w:rPr>
          <w:sz w:val="24"/>
          <w:szCs w:val="24"/>
        </w:rPr>
        <w:t>.</w:t>
      </w:r>
    </w:p>
    <w:p w14:paraId="15B310E0" w14:textId="77777777" w:rsidR="00A5037A" w:rsidRPr="00561E2A" w:rsidRDefault="00A5037A" w:rsidP="00561E2A">
      <w:pPr>
        <w:jc w:val="both"/>
        <w:rPr>
          <w:sz w:val="24"/>
          <w:szCs w:val="24"/>
        </w:rPr>
      </w:pPr>
    </w:p>
    <w:sectPr w:rsidR="00A5037A" w:rsidRPr="00561E2A" w:rsidSect="00E34C6F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037A"/>
    <w:rsid w:val="0000467A"/>
    <w:rsid w:val="00006F56"/>
    <w:rsid w:val="00072150"/>
    <w:rsid w:val="00090060"/>
    <w:rsid w:val="000B44A4"/>
    <w:rsid w:val="000C20EA"/>
    <w:rsid w:val="000C54FB"/>
    <w:rsid w:val="000E10F5"/>
    <w:rsid w:val="00152086"/>
    <w:rsid w:val="00187C8F"/>
    <w:rsid w:val="001C3509"/>
    <w:rsid w:val="001C364D"/>
    <w:rsid w:val="00274938"/>
    <w:rsid w:val="00314D99"/>
    <w:rsid w:val="00372D46"/>
    <w:rsid w:val="003900A4"/>
    <w:rsid w:val="003D5043"/>
    <w:rsid w:val="004003B9"/>
    <w:rsid w:val="00412757"/>
    <w:rsid w:val="00440897"/>
    <w:rsid w:val="00463140"/>
    <w:rsid w:val="00467F59"/>
    <w:rsid w:val="00475023"/>
    <w:rsid w:val="00491A6B"/>
    <w:rsid w:val="00491AF8"/>
    <w:rsid w:val="00491EA5"/>
    <w:rsid w:val="004D01C3"/>
    <w:rsid w:val="004E43DA"/>
    <w:rsid w:val="005236B6"/>
    <w:rsid w:val="00537C48"/>
    <w:rsid w:val="00561E2A"/>
    <w:rsid w:val="00587CAE"/>
    <w:rsid w:val="00593067"/>
    <w:rsid w:val="00596EE1"/>
    <w:rsid w:val="005B27BC"/>
    <w:rsid w:val="005D334F"/>
    <w:rsid w:val="005E0549"/>
    <w:rsid w:val="005F3543"/>
    <w:rsid w:val="0062407A"/>
    <w:rsid w:val="00661375"/>
    <w:rsid w:val="00666349"/>
    <w:rsid w:val="00694E31"/>
    <w:rsid w:val="006F4B67"/>
    <w:rsid w:val="006F663A"/>
    <w:rsid w:val="00722C96"/>
    <w:rsid w:val="00746302"/>
    <w:rsid w:val="00836C85"/>
    <w:rsid w:val="008D4DBB"/>
    <w:rsid w:val="008E641E"/>
    <w:rsid w:val="009161D9"/>
    <w:rsid w:val="00960647"/>
    <w:rsid w:val="00975363"/>
    <w:rsid w:val="009779AD"/>
    <w:rsid w:val="00A06893"/>
    <w:rsid w:val="00A27F9F"/>
    <w:rsid w:val="00A5037A"/>
    <w:rsid w:val="00A52240"/>
    <w:rsid w:val="00A57A22"/>
    <w:rsid w:val="00A84B62"/>
    <w:rsid w:val="00AE7C9F"/>
    <w:rsid w:val="00BB44FC"/>
    <w:rsid w:val="00BC574E"/>
    <w:rsid w:val="00BE29F2"/>
    <w:rsid w:val="00BF2CCF"/>
    <w:rsid w:val="00C52894"/>
    <w:rsid w:val="00C6693C"/>
    <w:rsid w:val="00CC3A37"/>
    <w:rsid w:val="00CC4645"/>
    <w:rsid w:val="00D23005"/>
    <w:rsid w:val="00D45DB6"/>
    <w:rsid w:val="00D5298B"/>
    <w:rsid w:val="00D60B60"/>
    <w:rsid w:val="00DF415E"/>
    <w:rsid w:val="00E00D19"/>
    <w:rsid w:val="00E21FFE"/>
    <w:rsid w:val="00E34C6F"/>
    <w:rsid w:val="00E77E2D"/>
    <w:rsid w:val="00E807F5"/>
    <w:rsid w:val="00EB0AAC"/>
    <w:rsid w:val="00EB5BC3"/>
    <w:rsid w:val="00EB6A51"/>
    <w:rsid w:val="00F576FD"/>
    <w:rsid w:val="00F7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8C60B"/>
  <w15:docId w15:val="{4A884DCA-9944-46AE-8E30-636D1F52D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443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2</cp:revision>
  <cp:lastPrinted>2022-10-07T19:55:00Z</cp:lastPrinted>
  <dcterms:created xsi:type="dcterms:W3CDTF">2022-10-07T19:55:00Z</dcterms:created>
  <dcterms:modified xsi:type="dcterms:W3CDTF">2022-10-07T19:55:00Z</dcterms:modified>
</cp:coreProperties>
</file>